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A803" w14:textId="77777777" w:rsidR="00E1366E" w:rsidRDefault="00BA3A6C">
      <w:r>
        <w:rPr>
          <w:noProof/>
          <w:lang w:val="en-US"/>
        </w:rPr>
        <mc:AlternateContent>
          <mc:Choice Requires="wps">
            <w:drawing>
              <wp:anchor distT="45720" distB="45720" distL="114300" distR="114300" simplePos="0" relativeHeight="251658240" behindDoc="0" locked="0" layoutInCell="1" allowOverlap="1" wp14:anchorId="169FD868" wp14:editId="0D3DBCEA">
                <wp:simplePos x="0" y="0"/>
                <wp:positionH relativeFrom="column">
                  <wp:posOffset>1114425</wp:posOffset>
                </wp:positionH>
                <wp:positionV relativeFrom="paragraph">
                  <wp:posOffset>9525</wp:posOffset>
                </wp:positionV>
                <wp:extent cx="52482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noFill/>
                          <a:miter lim="800000"/>
                          <a:headEnd/>
                          <a:tailEnd/>
                        </a:ln>
                      </wps:spPr>
                      <wps:txbx>
                        <w:txbxContent>
                          <w:p w14:paraId="1E5DA22C" w14:textId="77777777" w:rsidR="00BA3A6C" w:rsidRP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09233EDD" w14:textId="77777777" w:rsidR="00BA3A6C" w:rsidRPr="00471CFC" w:rsidRDefault="00BA3A6C" w:rsidP="00BA3A6C">
                            <w:pPr>
                              <w:spacing w:after="0" w:line="240" w:lineRule="auto"/>
                              <w:rPr>
                                <w:rFonts w:ascii="Arial Black" w:hAnsi="Arial Black"/>
                                <w:sz w:val="20"/>
                                <w:szCs w:val="20"/>
                              </w:rPr>
                            </w:pPr>
                            <w:r w:rsidRPr="00471CFC">
                              <w:rPr>
                                <w:rFonts w:ascii="Arial Black" w:hAnsi="Arial Black"/>
                                <w:sz w:val="20"/>
                                <w:szCs w:val="20"/>
                              </w:rPr>
                              <w:t>c/o Brian Bickmore, President</w:t>
                            </w:r>
                          </w:p>
                          <w:p w14:paraId="282F65B3" w14:textId="77777777" w:rsidR="00BA3A6C" w:rsidRPr="00471CFC" w:rsidRDefault="00BA3A6C" w:rsidP="00BA3A6C">
                            <w:pPr>
                              <w:spacing w:after="0" w:line="240" w:lineRule="auto"/>
                              <w:rPr>
                                <w:rFonts w:ascii="Arial Black" w:hAnsi="Arial Black"/>
                                <w:sz w:val="20"/>
                                <w:szCs w:val="20"/>
                              </w:rPr>
                            </w:pPr>
                            <w:r w:rsidRPr="00471CFC">
                              <w:rPr>
                                <w:rFonts w:ascii="Arial Black" w:hAnsi="Arial Black"/>
                                <w:sz w:val="20"/>
                                <w:szCs w:val="20"/>
                              </w:rPr>
                              <w:t>PO Box 174</w:t>
                            </w:r>
                          </w:p>
                          <w:p w14:paraId="3D5D4D75" w14:textId="77777777" w:rsidR="00BA3A6C" w:rsidRPr="00BA3A6C" w:rsidRDefault="00BA3A6C" w:rsidP="00BA3A6C">
                            <w:pPr>
                              <w:spacing w:after="0" w:line="240" w:lineRule="auto"/>
                              <w:rPr>
                                <w:rFonts w:ascii="Arial Black" w:hAnsi="Arial Black"/>
                                <w:sz w:val="24"/>
                                <w:szCs w:val="24"/>
                              </w:rPr>
                            </w:pPr>
                            <w:r w:rsidRPr="00471CFC">
                              <w:rPr>
                                <w:rFonts w:ascii="Arial Black" w:hAnsi="Arial Black"/>
                                <w:sz w:val="20"/>
                                <w:szCs w:val="20"/>
                              </w:rPr>
                              <w:t>Keene, Ontario  K0L 2G0</w:t>
                            </w:r>
                            <w:r>
                              <w:rPr>
                                <w:rFonts w:ascii="Arial Black" w:hAnsi="Arial Black"/>
                                <w:sz w:val="24"/>
                                <w:szCs w:val="24"/>
                              </w:rPr>
                              <w:t xml:space="preserve">                 </w:t>
                            </w:r>
                            <w:r w:rsidR="00471CFC">
                              <w:rPr>
                                <w:rFonts w:ascii="Arial Black" w:hAnsi="Arial Black"/>
                                <w:sz w:val="24"/>
                                <w:szCs w:val="24"/>
                              </w:rPr>
                              <w:t xml:space="preserve">     </w:t>
                            </w:r>
                            <w:r>
                              <w:rPr>
                                <w:rFonts w:ascii="Arial Black" w:hAnsi="Arial Black"/>
                                <w:sz w:val="24"/>
                                <w:szCs w:val="24"/>
                              </w:rPr>
                              <w:t xml:space="preserve"> </w:t>
                            </w:r>
                            <w:r w:rsidRPr="00BA3A6C">
                              <w:rPr>
                                <w:rFonts w:ascii="Arial Black" w:hAnsi="Arial Black"/>
                                <w:color w:val="FF0000"/>
                              </w:rPr>
                              <w:t>www.otonabeewolves.com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9FD868" id="_x0000_t202" coordsize="21600,21600" o:spt="202" path="m,l,21600r21600,l21600,xe">
                <v:stroke joinstyle="miter"/>
                <v:path gradientshapeok="t" o:connecttype="rect"/>
              </v:shapetype>
              <v:shape id="Text Box 2" o:spid="_x0000_s1026" type="#_x0000_t202" style="position:absolute;margin-left:87.75pt;margin-top:.75pt;width:413.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Z7IQIAAB4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" stroked="f">
                <v:textbox style="mso-fit-shape-to-text:t">
                  <w:txbxContent>
                    <w:p w14:paraId="1E5DA22C" w14:textId="77777777" w:rsidR="00BA3A6C" w:rsidRPr="00BA3A6C" w:rsidRDefault="00BA3A6C" w:rsidP="00BA3A6C">
                      <w:pPr>
                        <w:spacing w:after="0" w:line="240" w:lineRule="auto"/>
                        <w:rPr>
                          <w:rFonts w:ascii="Arial Black" w:hAnsi="Arial Black"/>
                          <w:sz w:val="24"/>
                          <w:szCs w:val="24"/>
                        </w:rPr>
                      </w:pPr>
                      <w:r w:rsidRPr="00BA3A6C">
                        <w:rPr>
                          <w:rFonts w:ascii="Arial Black" w:hAnsi="Arial Black"/>
                          <w:sz w:val="24"/>
                          <w:szCs w:val="24"/>
                        </w:rPr>
                        <w:t>Otonabee Minor Hockey</w:t>
                      </w:r>
                    </w:p>
                    <w:p w14:paraId="09233EDD" w14:textId="77777777" w:rsidR="00BA3A6C" w:rsidRPr="00471CFC" w:rsidRDefault="00BA3A6C" w:rsidP="00BA3A6C">
                      <w:pPr>
                        <w:spacing w:after="0" w:line="240" w:lineRule="auto"/>
                        <w:rPr>
                          <w:rFonts w:ascii="Arial Black" w:hAnsi="Arial Black"/>
                          <w:sz w:val="20"/>
                          <w:szCs w:val="20"/>
                        </w:rPr>
                      </w:pPr>
                      <w:r w:rsidRPr="00471CFC">
                        <w:rPr>
                          <w:rFonts w:ascii="Arial Black" w:hAnsi="Arial Black"/>
                          <w:sz w:val="20"/>
                          <w:szCs w:val="20"/>
                        </w:rPr>
                        <w:t>c/o Brian Bickmore, President</w:t>
                      </w:r>
                    </w:p>
                    <w:p w14:paraId="282F65B3" w14:textId="77777777" w:rsidR="00BA3A6C" w:rsidRPr="00471CFC" w:rsidRDefault="00BA3A6C" w:rsidP="00BA3A6C">
                      <w:pPr>
                        <w:spacing w:after="0" w:line="240" w:lineRule="auto"/>
                        <w:rPr>
                          <w:rFonts w:ascii="Arial Black" w:hAnsi="Arial Black"/>
                          <w:sz w:val="20"/>
                          <w:szCs w:val="20"/>
                        </w:rPr>
                      </w:pPr>
                      <w:r w:rsidRPr="00471CFC">
                        <w:rPr>
                          <w:rFonts w:ascii="Arial Black" w:hAnsi="Arial Black"/>
                          <w:sz w:val="20"/>
                          <w:szCs w:val="20"/>
                        </w:rPr>
                        <w:t>PO Box 174</w:t>
                      </w:r>
                    </w:p>
                    <w:p w14:paraId="3D5D4D75" w14:textId="77777777" w:rsidR="00BA3A6C" w:rsidRPr="00BA3A6C" w:rsidRDefault="00BA3A6C" w:rsidP="00BA3A6C">
                      <w:pPr>
                        <w:spacing w:after="0" w:line="240" w:lineRule="auto"/>
                        <w:rPr>
                          <w:rFonts w:ascii="Arial Black" w:hAnsi="Arial Black"/>
                          <w:sz w:val="24"/>
                          <w:szCs w:val="24"/>
                        </w:rPr>
                      </w:pPr>
                      <w:r w:rsidRPr="00471CFC">
                        <w:rPr>
                          <w:rFonts w:ascii="Arial Black" w:hAnsi="Arial Black"/>
                          <w:sz w:val="20"/>
                          <w:szCs w:val="20"/>
                        </w:rPr>
                        <w:t>Keene, Ontario  K0L 2G0</w:t>
                      </w:r>
                      <w:r>
                        <w:rPr>
                          <w:rFonts w:ascii="Arial Black" w:hAnsi="Arial Black"/>
                          <w:sz w:val="24"/>
                          <w:szCs w:val="24"/>
                        </w:rPr>
                        <w:t xml:space="preserve">                 </w:t>
                      </w:r>
                      <w:r w:rsidR="00471CFC">
                        <w:rPr>
                          <w:rFonts w:ascii="Arial Black" w:hAnsi="Arial Black"/>
                          <w:sz w:val="24"/>
                          <w:szCs w:val="24"/>
                        </w:rPr>
                        <w:t xml:space="preserve">     </w:t>
                      </w:r>
                      <w:r>
                        <w:rPr>
                          <w:rFonts w:ascii="Arial Black" w:hAnsi="Arial Black"/>
                          <w:sz w:val="24"/>
                          <w:szCs w:val="24"/>
                        </w:rPr>
                        <w:t xml:space="preserve"> </w:t>
                      </w:r>
                      <w:r w:rsidRPr="00BA3A6C">
                        <w:rPr>
                          <w:rFonts w:ascii="Arial Black" w:hAnsi="Arial Black"/>
                          <w:color w:val="FF0000"/>
                        </w:rPr>
                        <w:t>www.otonabeewolves.com</w:t>
                      </w:r>
                    </w:p>
                  </w:txbxContent>
                </v:textbox>
                <w10:wrap type="square"/>
              </v:shape>
            </w:pict>
          </mc:Fallback>
        </mc:AlternateContent>
      </w:r>
      <w:r>
        <w:rPr>
          <w:noProof/>
          <w:lang w:val="en-US"/>
        </w:rPr>
        <mc:AlternateContent>
          <mc:Choice Requires="wps">
            <w:drawing>
              <wp:anchor distT="0" distB="0" distL="114300" distR="114300" simplePos="0" relativeHeight="251661312" behindDoc="0" locked="0" layoutInCell="1" allowOverlap="1" wp14:anchorId="14851A27" wp14:editId="51490609">
                <wp:simplePos x="0" y="0"/>
                <wp:positionH relativeFrom="column">
                  <wp:posOffset>1162049</wp:posOffset>
                </wp:positionH>
                <wp:positionV relativeFrom="paragraph">
                  <wp:posOffset>942975</wp:posOffset>
                </wp:positionV>
                <wp:extent cx="5172075" cy="9525"/>
                <wp:effectExtent l="19050" t="19050" r="28575" b="28575"/>
                <wp:wrapNone/>
                <wp:docPr id="3" name="Straight Connector 3"/>
                <wp:cNvGraphicFramePr/>
                <a:graphic xmlns:a="http://schemas.openxmlformats.org/drawingml/2006/main">
                  <a:graphicData uri="http://schemas.microsoft.com/office/word/2010/wordprocessingShape">
                    <wps:wsp>
                      <wps:cNvCnPr/>
                      <wps:spPr>
                        <a:xfrm flipV="1">
                          <a:off x="0" y="0"/>
                          <a:ext cx="5172075" cy="9525"/>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A5E6F"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91.5pt,74.25pt" to="49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" strokecolor="black [3213]" strokeweight="2.5pt"/>
            </w:pict>
          </mc:Fallback>
        </mc:AlternateContent>
      </w:r>
      <w:r>
        <w:rPr>
          <w:noProof/>
          <w:lang w:val="en-US"/>
        </w:rPr>
        <w:drawing>
          <wp:inline distT="0" distB="0" distL="0" distR="0" wp14:anchorId="79796620" wp14:editId="414FD82E">
            <wp:extent cx="914400" cy="987920"/>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ckey-image2.jpg"/>
                    <pic:cNvPicPr/>
                  </pic:nvPicPr>
                  <pic:blipFill>
                    <a:blip r:embed="rId5">
                      <a:extLst>
                        <a:ext uri="{28A0092B-C50C-407E-A947-70E740481C1C}">
                          <a14:useLocalDpi xmlns:a14="http://schemas.microsoft.com/office/drawing/2010/main" val="0"/>
                        </a:ext>
                      </a:extLst>
                    </a:blip>
                    <a:stretch>
                      <a:fillRect/>
                    </a:stretch>
                  </pic:blipFill>
                  <pic:spPr>
                    <a:xfrm>
                      <a:off x="0" y="0"/>
                      <a:ext cx="925674" cy="1000100"/>
                    </a:xfrm>
                    <a:prstGeom prst="rect">
                      <a:avLst/>
                    </a:prstGeom>
                  </pic:spPr>
                </pic:pic>
              </a:graphicData>
            </a:graphic>
          </wp:inline>
        </w:drawing>
      </w:r>
    </w:p>
    <w:p w14:paraId="30626F74" w14:textId="77777777" w:rsidR="003C763F" w:rsidRDefault="003C763F" w:rsidP="003C763F">
      <w:pPr>
        <w:spacing w:after="0"/>
      </w:pPr>
    </w:p>
    <w:p w14:paraId="4B5A925A" w14:textId="77777777" w:rsidR="00BB598C" w:rsidRDefault="00BB598C" w:rsidP="003C763F">
      <w:pPr>
        <w:spacing w:after="0"/>
      </w:pPr>
    </w:p>
    <w:p w14:paraId="3BA56229"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OTONABEE MINOR HOCKEY ASSOCIATION</w:t>
      </w:r>
    </w:p>
    <w:p w14:paraId="52B39237" w14:textId="78413B15"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2019/2020 </w:t>
      </w:r>
      <w:r w:rsidRPr="00B443B8">
        <w:rPr>
          <w:rFonts w:ascii="Times New Roman" w:hAnsi="Times New Roman" w:cs="Times New Roman"/>
          <w:sz w:val="24"/>
          <w:szCs w:val="24"/>
        </w:rPr>
        <w:t>COACHING APPLICATION</w:t>
      </w:r>
    </w:p>
    <w:p w14:paraId="4DFD2138"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02F04800"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The Otonabee Minor Hockey Association welcomes all applicants.</w:t>
      </w:r>
    </w:p>
    <w:p w14:paraId="5706D5A1" w14:textId="7984931B"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Please email your completed application to Otonabee President – </w:t>
      </w:r>
      <w:r w:rsidRPr="00B443B8">
        <w:rPr>
          <w:rFonts w:ascii="Times New Roman" w:hAnsi="Times New Roman" w:cs="Times New Roman"/>
          <w:sz w:val="24"/>
          <w:szCs w:val="24"/>
          <w:highlight w:val="green"/>
        </w:rPr>
        <w:t>bickmore@nexicom.net</w:t>
      </w:r>
    </w:p>
    <w:p w14:paraId="6E0C6406" w14:textId="02093B6C" w:rsidR="00B443B8" w:rsidRPr="00256638" w:rsidRDefault="00B443B8" w:rsidP="00B443B8">
      <w:pPr>
        <w:rPr>
          <w:rFonts w:ascii="Times New Roman" w:hAnsi="Times New Roman" w:cs="Times New Roman"/>
          <w:b/>
          <w:i/>
          <w:color w:val="FF0000"/>
          <w:sz w:val="24"/>
          <w:szCs w:val="24"/>
          <w:u w:val="double"/>
        </w:rPr>
      </w:pPr>
      <w:r w:rsidRPr="00256638">
        <w:rPr>
          <w:rFonts w:ascii="Times New Roman" w:hAnsi="Times New Roman" w:cs="Times New Roman"/>
          <w:b/>
          <w:i/>
          <w:color w:val="FF0000"/>
          <w:sz w:val="24"/>
          <w:szCs w:val="24"/>
          <w:u w:val="double"/>
        </w:rPr>
        <w:t>FORMS DUE BY: MONDAY, JULY 1, 2019 - 12:00 PM</w:t>
      </w:r>
    </w:p>
    <w:p w14:paraId="3C3E7315"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bookmarkStart w:id="0" w:name="_GoBack"/>
      <w:bookmarkEnd w:id="0"/>
    </w:p>
    <w:p w14:paraId="42D1C532"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0486DD78" w14:textId="0F51CDA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Name of Applicant:  ___________</w:t>
      </w:r>
      <w:r>
        <w:rPr>
          <w:rFonts w:ascii="Times New Roman" w:hAnsi="Times New Roman" w:cs="Times New Roman"/>
          <w:sz w:val="24"/>
          <w:szCs w:val="24"/>
        </w:rPr>
        <w:t>_____</w:t>
      </w:r>
      <w:r w:rsidRPr="00B443B8">
        <w:rPr>
          <w:rFonts w:ascii="Times New Roman" w:hAnsi="Times New Roman" w:cs="Times New Roman"/>
          <w:sz w:val="24"/>
          <w:szCs w:val="24"/>
        </w:rPr>
        <w:t>______________</w:t>
      </w:r>
      <w:r>
        <w:rPr>
          <w:rFonts w:ascii="Times New Roman" w:hAnsi="Times New Roman" w:cs="Times New Roman"/>
          <w:sz w:val="24"/>
          <w:szCs w:val="24"/>
        </w:rPr>
        <w:t>_____</w:t>
      </w:r>
      <w:r w:rsidRPr="00B443B8">
        <w:rPr>
          <w:rFonts w:ascii="Times New Roman" w:hAnsi="Times New Roman" w:cs="Times New Roman"/>
          <w:sz w:val="24"/>
          <w:szCs w:val="24"/>
        </w:rPr>
        <w:t>_____</w:t>
      </w:r>
    </w:p>
    <w:p w14:paraId="44EAF0F4"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042A8880" w14:textId="67AA19B8"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Phone Number:  ___________</w:t>
      </w:r>
      <w:r>
        <w:rPr>
          <w:rFonts w:ascii="Times New Roman" w:hAnsi="Times New Roman" w:cs="Times New Roman"/>
          <w:sz w:val="24"/>
          <w:szCs w:val="24"/>
        </w:rPr>
        <w:t>___________________</w:t>
      </w:r>
      <w:r w:rsidRPr="00B443B8">
        <w:rPr>
          <w:rFonts w:ascii="Times New Roman" w:hAnsi="Times New Roman" w:cs="Times New Roman"/>
          <w:sz w:val="24"/>
          <w:szCs w:val="24"/>
        </w:rPr>
        <w:t>____</w:t>
      </w:r>
      <w:r>
        <w:rPr>
          <w:rFonts w:ascii="Times New Roman" w:hAnsi="Times New Roman" w:cs="Times New Roman"/>
          <w:sz w:val="24"/>
          <w:szCs w:val="24"/>
        </w:rPr>
        <w:t>_____</w:t>
      </w:r>
      <w:r w:rsidRPr="00B443B8">
        <w:rPr>
          <w:rFonts w:ascii="Times New Roman" w:hAnsi="Times New Roman" w:cs="Times New Roman"/>
          <w:sz w:val="24"/>
          <w:szCs w:val="24"/>
        </w:rPr>
        <w:t>____</w:t>
      </w:r>
    </w:p>
    <w:p w14:paraId="6EC35164"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561660B0" w14:textId="664A1282"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Email Address:  __________________</w:t>
      </w:r>
      <w:r>
        <w:rPr>
          <w:rFonts w:ascii="Times New Roman" w:hAnsi="Times New Roman" w:cs="Times New Roman"/>
          <w:sz w:val="24"/>
          <w:szCs w:val="24"/>
        </w:rPr>
        <w:t>___________________</w:t>
      </w:r>
      <w:r w:rsidRPr="00B443B8">
        <w:rPr>
          <w:rFonts w:ascii="Times New Roman" w:hAnsi="Times New Roman" w:cs="Times New Roman"/>
          <w:sz w:val="24"/>
          <w:szCs w:val="24"/>
        </w:rPr>
        <w:t>_______</w:t>
      </w:r>
    </w:p>
    <w:p w14:paraId="3388276A"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095CE16E" w14:textId="7E2903E8"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Team that you are applying for:  ___________</w:t>
      </w:r>
      <w:r>
        <w:rPr>
          <w:rFonts w:ascii="Times New Roman" w:hAnsi="Times New Roman" w:cs="Times New Roman"/>
          <w:sz w:val="24"/>
          <w:szCs w:val="24"/>
        </w:rPr>
        <w:t>_______</w:t>
      </w:r>
      <w:r w:rsidRPr="00B443B8">
        <w:rPr>
          <w:rFonts w:ascii="Times New Roman" w:hAnsi="Times New Roman" w:cs="Times New Roman"/>
          <w:sz w:val="24"/>
          <w:szCs w:val="24"/>
        </w:rPr>
        <w:t>_____________</w:t>
      </w:r>
    </w:p>
    <w:p w14:paraId="4B40FD38"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173F3965"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Do you wish to coach the?:   Rep Team     Leo League Team</w:t>
      </w:r>
    </w:p>
    <w:p w14:paraId="6F898851"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0A3F8736"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Do you have a relative who will be trying out for the team you are applying for?:     Yes    No</w:t>
      </w:r>
    </w:p>
    <w:p w14:paraId="4232D8CA"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33B3A3BC"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lastRenderedPageBreak/>
        <w:t>Do you have prior coaching experience?    Yes   No</w:t>
      </w:r>
    </w:p>
    <w:p w14:paraId="0D9D41C9"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64F1715E"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If so,</w:t>
      </w:r>
    </w:p>
    <w:p w14:paraId="50DBBC48" w14:textId="77777777" w:rsid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Please state the minor hockey association that you have coached with in past:   </w:t>
      </w:r>
    </w:p>
    <w:p w14:paraId="1D970994" w14:textId="733B9BFA"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__________________</w:t>
      </w:r>
      <w:r>
        <w:rPr>
          <w:rFonts w:ascii="Times New Roman" w:hAnsi="Times New Roman" w:cs="Times New Roman"/>
          <w:sz w:val="24"/>
          <w:szCs w:val="24"/>
        </w:rPr>
        <w:t>___________</w:t>
      </w:r>
      <w:r w:rsidRPr="00B443B8">
        <w:rPr>
          <w:rFonts w:ascii="Times New Roman" w:hAnsi="Times New Roman" w:cs="Times New Roman"/>
          <w:sz w:val="24"/>
          <w:szCs w:val="24"/>
        </w:rPr>
        <w:t>_</w:t>
      </w:r>
    </w:p>
    <w:p w14:paraId="465731DB" w14:textId="77777777" w:rsidR="00B443B8" w:rsidRPr="00B443B8" w:rsidRDefault="00B443B8" w:rsidP="00B443B8">
      <w:pPr>
        <w:rPr>
          <w:rFonts w:ascii="Times New Roman" w:hAnsi="Times New Roman" w:cs="Times New Roman"/>
          <w:sz w:val="24"/>
          <w:szCs w:val="24"/>
        </w:rPr>
      </w:pPr>
      <w:r w:rsidRPr="00B443B8">
        <w:rPr>
          <w:rFonts w:ascii="Times New Roman" w:hAnsi="Times New Roman" w:cs="Times New Roman"/>
          <w:sz w:val="24"/>
          <w:szCs w:val="24"/>
        </w:rPr>
        <w:t xml:space="preserve"> </w:t>
      </w:r>
    </w:p>
    <w:p w14:paraId="0805037A" w14:textId="65BE0151" w:rsidR="003C763F" w:rsidRPr="00B443B8" w:rsidRDefault="00B443B8" w:rsidP="003C763F">
      <w:pPr>
        <w:rPr>
          <w:rFonts w:ascii="Times New Roman" w:hAnsi="Times New Roman" w:cs="Times New Roman"/>
          <w:sz w:val="24"/>
          <w:szCs w:val="24"/>
        </w:rPr>
      </w:pPr>
      <w:r w:rsidRPr="00B443B8">
        <w:rPr>
          <w:rFonts w:ascii="Times New Roman" w:hAnsi="Times New Roman" w:cs="Times New Roman"/>
          <w:sz w:val="24"/>
          <w:szCs w:val="24"/>
        </w:rPr>
        <w:t xml:space="preserve">Thank you for your interest in coaching within the Otonabee Minor Hockey Association. All applicants will be contacted if need be to set up an interview date. Interviews will be held by a chosen panel from the executive . Please be advised that information on your coaching philosophy will be required at that time. Feedback from these interviews will be given to the Otonabee executive for final evaluation and head coach positions will be filled. All coaching staff must have proper certifications before the season begins and complete the required Respect in Sport course and gender identity course. </w:t>
      </w:r>
    </w:p>
    <w:p w14:paraId="4363206F" w14:textId="77777777" w:rsidR="003C763F" w:rsidRPr="00B443B8" w:rsidRDefault="003C763F" w:rsidP="003C763F">
      <w:pPr>
        <w:rPr>
          <w:rFonts w:ascii="Times New Roman" w:hAnsi="Times New Roman" w:cs="Times New Roman"/>
          <w:sz w:val="24"/>
          <w:szCs w:val="24"/>
        </w:rPr>
      </w:pPr>
    </w:p>
    <w:p w14:paraId="4CE0163E" w14:textId="77777777" w:rsidR="003C763F" w:rsidRPr="00B443B8" w:rsidRDefault="003C763F" w:rsidP="003C763F">
      <w:pPr>
        <w:rPr>
          <w:rFonts w:ascii="Times New Roman" w:hAnsi="Times New Roman" w:cs="Times New Roman"/>
          <w:sz w:val="24"/>
          <w:szCs w:val="24"/>
        </w:rPr>
      </w:pPr>
    </w:p>
    <w:p w14:paraId="4BC23325" w14:textId="77777777" w:rsidR="003C763F" w:rsidRPr="00B443B8" w:rsidRDefault="003C763F" w:rsidP="003C763F">
      <w:pPr>
        <w:rPr>
          <w:rFonts w:ascii="Times New Roman" w:hAnsi="Times New Roman" w:cs="Times New Roman"/>
          <w:sz w:val="24"/>
          <w:szCs w:val="24"/>
        </w:rPr>
      </w:pPr>
    </w:p>
    <w:p w14:paraId="7430FE7C" w14:textId="77777777" w:rsidR="00BA3A6C" w:rsidRPr="00B443B8" w:rsidRDefault="00BA3A6C">
      <w:pPr>
        <w:rPr>
          <w:rFonts w:ascii="Times New Roman" w:hAnsi="Times New Roman" w:cs="Times New Roman"/>
          <w:sz w:val="24"/>
          <w:szCs w:val="24"/>
        </w:rPr>
      </w:pPr>
      <w:r w:rsidRPr="00B443B8">
        <w:rPr>
          <w:rFonts w:ascii="Times New Roman" w:hAnsi="Times New Roman" w:cs="Times New Roman"/>
          <w:sz w:val="24"/>
          <w:szCs w:val="24"/>
        </w:rPr>
        <w:tab/>
      </w:r>
      <w:r w:rsidRPr="00B443B8">
        <w:rPr>
          <w:rFonts w:ascii="Times New Roman" w:hAnsi="Times New Roman" w:cs="Times New Roman"/>
          <w:sz w:val="24"/>
          <w:szCs w:val="24"/>
        </w:rPr>
        <w:tab/>
      </w:r>
      <w:r w:rsidRPr="00B443B8">
        <w:rPr>
          <w:rFonts w:ascii="Times New Roman" w:hAnsi="Times New Roman" w:cs="Times New Roman"/>
          <w:sz w:val="24"/>
          <w:szCs w:val="24"/>
        </w:rPr>
        <w:tab/>
      </w:r>
    </w:p>
    <w:sectPr w:rsidR="00BA3A6C" w:rsidRPr="00B443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728E2"/>
    <w:multiLevelType w:val="hybridMultilevel"/>
    <w:tmpl w:val="C890DF5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start w:val="1"/>
      <w:numFmt w:val="bullet"/>
      <w:lvlText w:val=""/>
      <w:lvlJc w:val="left"/>
      <w:pPr>
        <w:tabs>
          <w:tab w:val="num" w:pos="2880"/>
        </w:tabs>
        <w:ind w:left="2880" w:hanging="360"/>
      </w:pPr>
      <w:rPr>
        <w:rFonts w:ascii="Wingdings" w:hAnsi="Wingdings" w:hint="default"/>
      </w:rPr>
    </w:lvl>
    <w:lvl w:ilvl="3" w:tplc="10090001">
      <w:start w:val="1"/>
      <w:numFmt w:val="bullet"/>
      <w:lvlText w:val=""/>
      <w:lvlJc w:val="left"/>
      <w:pPr>
        <w:tabs>
          <w:tab w:val="num" w:pos="3600"/>
        </w:tabs>
        <w:ind w:left="3600" w:hanging="360"/>
      </w:pPr>
      <w:rPr>
        <w:rFonts w:ascii="Symbol" w:hAnsi="Symbol" w:hint="default"/>
      </w:rPr>
    </w:lvl>
    <w:lvl w:ilvl="4" w:tplc="10090003">
      <w:start w:val="1"/>
      <w:numFmt w:val="bullet"/>
      <w:lvlText w:val="o"/>
      <w:lvlJc w:val="left"/>
      <w:pPr>
        <w:tabs>
          <w:tab w:val="num" w:pos="4320"/>
        </w:tabs>
        <w:ind w:left="4320" w:hanging="360"/>
      </w:pPr>
      <w:rPr>
        <w:rFonts w:ascii="Courier New" w:hAnsi="Courier New" w:cs="Courier New" w:hint="default"/>
      </w:rPr>
    </w:lvl>
    <w:lvl w:ilvl="5" w:tplc="10090005">
      <w:start w:val="1"/>
      <w:numFmt w:val="bullet"/>
      <w:lvlText w:val=""/>
      <w:lvlJc w:val="left"/>
      <w:pPr>
        <w:tabs>
          <w:tab w:val="num" w:pos="5040"/>
        </w:tabs>
        <w:ind w:left="5040" w:hanging="360"/>
      </w:pPr>
      <w:rPr>
        <w:rFonts w:ascii="Wingdings" w:hAnsi="Wingdings" w:hint="default"/>
      </w:rPr>
    </w:lvl>
    <w:lvl w:ilvl="6" w:tplc="10090001">
      <w:start w:val="1"/>
      <w:numFmt w:val="bullet"/>
      <w:lvlText w:val=""/>
      <w:lvlJc w:val="left"/>
      <w:pPr>
        <w:tabs>
          <w:tab w:val="num" w:pos="5760"/>
        </w:tabs>
        <w:ind w:left="5760" w:hanging="360"/>
      </w:pPr>
      <w:rPr>
        <w:rFonts w:ascii="Symbol" w:hAnsi="Symbol" w:hint="default"/>
      </w:rPr>
    </w:lvl>
    <w:lvl w:ilvl="7" w:tplc="10090003">
      <w:start w:val="1"/>
      <w:numFmt w:val="bullet"/>
      <w:lvlText w:val="o"/>
      <w:lvlJc w:val="left"/>
      <w:pPr>
        <w:tabs>
          <w:tab w:val="num" w:pos="6480"/>
        </w:tabs>
        <w:ind w:left="6480" w:hanging="360"/>
      </w:pPr>
      <w:rPr>
        <w:rFonts w:ascii="Courier New" w:hAnsi="Courier New" w:cs="Courier New" w:hint="default"/>
      </w:rPr>
    </w:lvl>
    <w:lvl w:ilvl="8" w:tplc="10090005">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66E"/>
    <w:rsid w:val="00256638"/>
    <w:rsid w:val="003C763F"/>
    <w:rsid w:val="00471CFC"/>
    <w:rsid w:val="007C0A52"/>
    <w:rsid w:val="00B443B8"/>
    <w:rsid w:val="00BA3A6C"/>
    <w:rsid w:val="00BB598C"/>
    <w:rsid w:val="00DD7652"/>
    <w:rsid w:val="00E1366E"/>
    <w:rsid w:val="00ED1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A0535"/>
  <w15:docId w15:val="{9A72EBB0-603B-4CFE-8F8B-FA809274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11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Siemens AG</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Amy Bickmore</cp:lastModifiedBy>
  <cp:revision>3</cp:revision>
  <dcterms:created xsi:type="dcterms:W3CDTF">2019-06-10T01:02:00Z</dcterms:created>
  <dcterms:modified xsi:type="dcterms:W3CDTF">2019-06-10T01:03:00Z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-63722094</vt:i4>
  </property>
  <property fmtid="{D5CDD505-2E9C-101B-9397-08002B2CF9AE}" pid="3" name="_NewReviewCycle">
    <vt:lpwstr/>
  </property>
  <property fmtid="{D5CDD505-2E9C-101B-9397-08002B2CF9AE}" pid="4" name="_EmailSubject">
    <vt:lpwstr>Letterhead</vt:lpwstr>
  </property>
  <property fmtid="{D5CDD505-2E9C-101B-9397-08002B2CF9AE}" pid="5" name="_AuthorEmail">
    <vt:lpwstr>craig.ferguson@siemens.com</vt:lpwstr>
  </property>
  <property fmtid="{D5CDD505-2E9C-101B-9397-08002B2CF9AE}" pid="6" name="_AuthorEmailDisplayName">
    <vt:lpwstr>Ferguson, Craig (PD PA PI MF PBH EN IE)</vt:lpwstr>
  </property>
  <property fmtid="{D5CDD505-2E9C-101B-9397-08002B2CF9AE}" pid="7" name="_ReviewingToolsShownOnce">
    <vt:lpwstr/>
  </property>
</Properties>
</file>